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065672" w14:textId="212FA01E" w:rsidR="003D553E" w:rsidRDefault="009F6D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6D10">
        <w:rPr>
          <w:rFonts w:ascii="Times New Roman" w:hAnsi="Times New Roman" w:cs="Times New Roman"/>
          <w:b/>
          <w:bCs/>
          <w:sz w:val="28"/>
          <w:szCs w:val="28"/>
        </w:rPr>
        <w:t>Supplementary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Information</w:t>
      </w:r>
    </w:p>
    <w:p w14:paraId="26E60815" w14:textId="77777777" w:rsidR="00621DE3" w:rsidRDefault="00621DE3" w:rsidP="00AE3412">
      <w:pPr>
        <w:tabs>
          <w:tab w:val="left" w:pos="2869"/>
        </w:tabs>
        <w:spacing w:line="360" w:lineRule="auto"/>
        <w:rPr>
          <w:rFonts w:ascii="Times New Roman" w:hAnsi="Times New Roman" w:cs="Times New Roman"/>
          <w:b/>
          <w:bCs/>
        </w:rPr>
      </w:pPr>
    </w:p>
    <w:p w14:paraId="49554829" w14:textId="5A37B9F6" w:rsidR="00A03B84" w:rsidRPr="00621DE3" w:rsidRDefault="009D3136" w:rsidP="00AE3412">
      <w:pPr>
        <w:tabs>
          <w:tab w:val="left" w:pos="2869"/>
        </w:tabs>
        <w:spacing w:line="360" w:lineRule="auto"/>
        <w:rPr>
          <w:rFonts w:ascii="Times New Roman" w:hAnsi="Times New Roman" w:cs="Times New Roman"/>
          <w:b/>
          <w:bCs/>
        </w:rPr>
      </w:pPr>
      <w:r w:rsidRPr="00621DE3">
        <w:rPr>
          <w:rFonts w:ascii="Times New Roman" w:hAnsi="Times New Roman" w:cs="Times New Roman"/>
          <w:b/>
          <w:bCs/>
        </w:rPr>
        <w:t>Biocide identities</w:t>
      </w:r>
      <w:r w:rsidR="00AE3412" w:rsidRPr="00621DE3">
        <w:rPr>
          <w:rFonts w:ascii="Times New Roman" w:hAnsi="Times New Roman" w:cs="Times New Roman"/>
          <w:b/>
          <w:bCs/>
        </w:rPr>
        <w:tab/>
      </w:r>
    </w:p>
    <w:p w14:paraId="7E5CB0E6" w14:textId="47702C25" w:rsidR="009D3136" w:rsidRPr="009D3136" w:rsidRDefault="009D3136" w:rsidP="002D39F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AgNO3: silver nitrate, BZK: </w:t>
      </w:r>
      <w:r w:rsidR="00AE3412">
        <w:rPr>
          <w:rFonts w:ascii="Times New Roman" w:hAnsi="Times New Roman" w:cs="Times New Roman"/>
        </w:rPr>
        <w:t>ben</w:t>
      </w:r>
      <w:r w:rsidR="001855C2">
        <w:rPr>
          <w:rFonts w:ascii="Times New Roman" w:hAnsi="Times New Roman" w:cs="Times New Roman"/>
        </w:rPr>
        <w:t>zalkonium, CTAB: cetyltrimethylammonium bromide, CHL: chlorhexidine, TRC: triclosan</w:t>
      </w:r>
      <w:r w:rsidR="00D424DC">
        <w:rPr>
          <w:rFonts w:ascii="Times New Roman" w:hAnsi="Times New Roman" w:cs="Times New Roman"/>
        </w:rPr>
        <w:t>, CRL: chloroxylenol, PVPi: polyvidone iodine, HCl</w:t>
      </w:r>
      <w:r w:rsidR="00621DE3">
        <w:rPr>
          <w:rFonts w:ascii="Times New Roman" w:hAnsi="Times New Roman" w:cs="Times New Roman"/>
        </w:rPr>
        <w:t>O</w:t>
      </w:r>
      <w:r w:rsidR="00D424DC">
        <w:rPr>
          <w:rFonts w:ascii="Times New Roman" w:hAnsi="Times New Roman" w:cs="Times New Roman"/>
        </w:rPr>
        <w:t>: sodium hypochlorite, GLU: glutaraldehyde, EtOH: ethanol</w:t>
      </w:r>
    </w:p>
    <w:p w14:paraId="0EB06EB2" w14:textId="77777777" w:rsidR="001D1EFD" w:rsidRDefault="001D1EFD" w:rsidP="002D39F7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4D8D7C36" w14:textId="70CB7BB2" w:rsidR="009F6D10" w:rsidRDefault="00A03B84" w:rsidP="002D39F7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Supplementary Statistics</w:t>
      </w:r>
    </w:p>
    <w:p w14:paraId="21BCD6EF" w14:textId="4E6847A1" w:rsidR="00346145" w:rsidRDefault="00346145" w:rsidP="002D39F7">
      <w:pPr>
        <w:spacing w:line="360" w:lineRule="auto"/>
        <w:rPr>
          <w:rFonts w:ascii="Times New Roman" w:hAnsi="Times New Roman" w:cs="Times New Roman"/>
          <w:b/>
          <w:bCs/>
        </w:rPr>
      </w:pPr>
      <w:r w:rsidRPr="00346145">
        <w:drawing>
          <wp:inline distT="0" distB="0" distL="0" distR="0" wp14:anchorId="1025C47F" wp14:editId="7D054656">
            <wp:extent cx="3882390" cy="2644775"/>
            <wp:effectExtent l="0" t="0" r="3810" b="3175"/>
            <wp:docPr id="4250499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39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CE3CA" w14:textId="4DCF0FEA" w:rsidR="00A03B84" w:rsidRPr="0068422B" w:rsidRDefault="00AB6ACE" w:rsidP="002D39F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T</w:t>
      </w:r>
      <w:r w:rsidR="0084449D">
        <w:rPr>
          <w:rFonts w:ascii="Times New Roman" w:hAnsi="Times New Roman" w:cs="Times New Roman"/>
          <w:b/>
          <w:bCs/>
        </w:rPr>
        <w:t xml:space="preserve">able </w:t>
      </w:r>
      <w:r w:rsidR="009D1A16">
        <w:rPr>
          <w:rFonts w:ascii="Times New Roman" w:hAnsi="Times New Roman" w:cs="Times New Roman"/>
          <w:b/>
          <w:bCs/>
        </w:rPr>
        <w:t>S0</w:t>
      </w:r>
      <w:r w:rsidR="0084449D">
        <w:rPr>
          <w:rFonts w:ascii="Times New Roman" w:hAnsi="Times New Roman" w:cs="Times New Roman"/>
          <w:b/>
          <w:bCs/>
        </w:rPr>
        <w:t xml:space="preserve">. </w:t>
      </w:r>
      <w:r w:rsidR="0084449D" w:rsidRPr="0068422B">
        <w:rPr>
          <w:rFonts w:ascii="Times New Roman" w:hAnsi="Times New Roman" w:cs="Times New Roman"/>
        </w:rPr>
        <w:t>Tukey’s HSD</w:t>
      </w:r>
      <w:r w:rsidR="007420CE">
        <w:rPr>
          <w:rFonts w:ascii="Times New Roman" w:hAnsi="Times New Roman" w:cs="Times New Roman"/>
        </w:rPr>
        <w:t xml:space="preserve"> (95%CI, p adj)</w:t>
      </w:r>
      <w:r w:rsidR="0084449D" w:rsidRPr="0068422B">
        <w:rPr>
          <w:rFonts w:ascii="Times New Roman" w:hAnsi="Times New Roman" w:cs="Times New Roman"/>
        </w:rPr>
        <w:t xml:space="preserve"> results of </w:t>
      </w:r>
      <w:r w:rsidR="0068422B" w:rsidRPr="0068422B">
        <w:rPr>
          <w:rFonts w:ascii="Times New Roman" w:hAnsi="Times New Roman" w:cs="Times New Roman"/>
        </w:rPr>
        <w:t xml:space="preserve">statistically significant differences </w:t>
      </w:r>
      <w:r w:rsidR="00346145">
        <w:rPr>
          <w:rFonts w:ascii="Times New Roman" w:hAnsi="Times New Roman" w:cs="Times New Roman"/>
        </w:rPr>
        <w:t xml:space="preserve">in logFC </w:t>
      </w:r>
      <w:r w:rsidR="003F1C84">
        <w:rPr>
          <w:rFonts w:ascii="Times New Roman" w:hAnsi="Times New Roman" w:cs="Times New Roman"/>
        </w:rPr>
        <w:t xml:space="preserve">between biocides. </w:t>
      </w:r>
    </w:p>
    <w:p w14:paraId="155B071A" w14:textId="77777777" w:rsidR="00A03B84" w:rsidRDefault="00A03B84" w:rsidP="002D39F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29B02D1" w14:textId="77777777" w:rsidR="00621DE3" w:rsidRDefault="00621DE3">
      <w:pPr>
        <w:rPr>
          <w:rFonts w:ascii="Times New Roman" w:hAnsi="Times New Roman" w:cs="Times New Roman"/>
          <w:b/>
          <w:bCs/>
        </w:rPr>
      </w:pPr>
    </w:p>
    <w:p w14:paraId="1EEC6E3C" w14:textId="77777777" w:rsidR="00621DE3" w:rsidRDefault="00621DE3">
      <w:pPr>
        <w:rPr>
          <w:rFonts w:ascii="Times New Roman" w:hAnsi="Times New Roman" w:cs="Times New Roman"/>
          <w:b/>
          <w:bCs/>
        </w:rPr>
      </w:pPr>
    </w:p>
    <w:p w14:paraId="15E262E2" w14:textId="77777777" w:rsidR="00621DE3" w:rsidRDefault="00621DE3">
      <w:pPr>
        <w:rPr>
          <w:rFonts w:ascii="Times New Roman" w:hAnsi="Times New Roman" w:cs="Times New Roman"/>
          <w:b/>
          <w:bCs/>
        </w:rPr>
      </w:pPr>
    </w:p>
    <w:p w14:paraId="545ED66B" w14:textId="77777777" w:rsidR="00621DE3" w:rsidRDefault="00621DE3">
      <w:pPr>
        <w:rPr>
          <w:rFonts w:ascii="Times New Roman" w:hAnsi="Times New Roman" w:cs="Times New Roman"/>
          <w:b/>
          <w:bCs/>
        </w:rPr>
      </w:pPr>
    </w:p>
    <w:p w14:paraId="2C892210" w14:textId="77777777" w:rsidR="00621DE3" w:rsidRDefault="00621DE3">
      <w:pPr>
        <w:rPr>
          <w:rFonts w:ascii="Times New Roman" w:hAnsi="Times New Roman" w:cs="Times New Roman"/>
          <w:b/>
          <w:bCs/>
        </w:rPr>
      </w:pPr>
    </w:p>
    <w:p w14:paraId="46793138" w14:textId="77777777" w:rsidR="00621DE3" w:rsidRDefault="00621DE3">
      <w:pPr>
        <w:rPr>
          <w:rFonts w:ascii="Times New Roman" w:hAnsi="Times New Roman" w:cs="Times New Roman"/>
          <w:b/>
          <w:bCs/>
        </w:rPr>
      </w:pPr>
    </w:p>
    <w:p w14:paraId="778A4DC7" w14:textId="77777777" w:rsidR="00621DE3" w:rsidRDefault="00621DE3">
      <w:pPr>
        <w:rPr>
          <w:rFonts w:ascii="Times New Roman" w:hAnsi="Times New Roman" w:cs="Times New Roman"/>
          <w:b/>
          <w:bCs/>
        </w:rPr>
      </w:pPr>
    </w:p>
    <w:p w14:paraId="32241860" w14:textId="32621347" w:rsidR="009F6D10" w:rsidRDefault="009F6D10">
      <w:pPr>
        <w:rPr>
          <w:rFonts w:ascii="Times New Roman" w:hAnsi="Times New Roman" w:cs="Times New Roman"/>
          <w:b/>
          <w:bCs/>
        </w:rPr>
      </w:pPr>
      <w:r w:rsidRPr="009F6D10">
        <w:rPr>
          <w:rFonts w:ascii="Times New Roman" w:hAnsi="Times New Roman" w:cs="Times New Roman"/>
          <w:b/>
          <w:bCs/>
        </w:rPr>
        <w:lastRenderedPageBreak/>
        <w:t>Supplementary Figures</w:t>
      </w:r>
    </w:p>
    <w:p w14:paraId="1434F862" w14:textId="477C71CE" w:rsidR="002D39F7" w:rsidRPr="009F6D10" w:rsidRDefault="002D39F7">
      <w:pPr>
        <w:rPr>
          <w:rFonts w:ascii="Times New Roman" w:hAnsi="Times New Roman" w:cs="Times New Roman"/>
          <w:b/>
          <w:bCs/>
        </w:rPr>
      </w:pPr>
      <w:r w:rsidRPr="009F6D1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C26CCDF" wp14:editId="430E8CF1">
            <wp:extent cx="4247669" cy="2880000"/>
            <wp:effectExtent l="0" t="0" r="635" b="0"/>
            <wp:docPr id="15231457" name="Picture 2" descr="A graph with numbers and poin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457" name="Picture 2" descr="A graph with numbers and points&#10;&#10;AI-generated content may be incorrect.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4" r="4624" b="3248"/>
                    <a:stretch/>
                  </pic:blipFill>
                  <pic:spPr bwMode="auto">
                    <a:xfrm>
                      <a:off x="0" y="0"/>
                      <a:ext cx="424766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2630A" w14:textId="178CCA51" w:rsidR="009F6D10" w:rsidRDefault="009F6D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Figure S1. </w:t>
      </w:r>
      <w:r>
        <w:rPr>
          <w:rFonts w:ascii="Times New Roman" w:hAnsi="Times New Roman" w:cs="Times New Roman"/>
        </w:rPr>
        <w:t xml:space="preserve">Skree plot of </w:t>
      </w:r>
      <w:r>
        <w:rPr>
          <w:rFonts w:ascii="Times New Roman" w:hAnsi="Times New Roman" w:cs="Times New Roman"/>
          <w:i/>
          <w:iCs/>
        </w:rPr>
        <w:t xml:space="preserve">Transporter </w:t>
      </w:r>
      <w:r>
        <w:rPr>
          <w:rFonts w:ascii="Times New Roman" w:hAnsi="Times New Roman" w:cs="Times New Roman"/>
        </w:rPr>
        <w:t>data following principal components analysis. As the curve flattens between the fourth and fifth datapoint, 4 components were considered for the subsequent factor analysis.</w:t>
      </w:r>
      <w:r w:rsidR="002D39F7" w:rsidRPr="002D39F7">
        <w:rPr>
          <w:rFonts w:ascii="Times New Roman" w:hAnsi="Times New Roman" w:cs="Times New Roman"/>
          <w:noProof/>
        </w:rPr>
        <w:t xml:space="preserve"> </w:t>
      </w:r>
    </w:p>
    <w:p w14:paraId="12357366" w14:textId="0F3A377B" w:rsidR="009F6D10" w:rsidRDefault="002D39F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6F2A0C" wp14:editId="0EACE953">
            <wp:extent cx="3965792" cy="2160000"/>
            <wp:effectExtent l="0" t="0" r="0" b="0"/>
            <wp:docPr id="281266264" name="Picture 4" descr="A graph of 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66264" name="Picture 4" descr="A graph of a graph with a line&#10;&#10;AI-generated content may be incorrect.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37" r="4611"/>
                    <a:stretch/>
                  </pic:blipFill>
                  <pic:spPr bwMode="auto">
                    <a:xfrm>
                      <a:off x="0" y="0"/>
                      <a:ext cx="3965792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ED018" w14:textId="36EFB7E3" w:rsidR="009F6D10" w:rsidRDefault="009F6D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Figure S2. </w:t>
      </w:r>
      <w:r>
        <w:rPr>
          <w:rFonts w:ascii="Times New Roman" w:hAnsi="Times New Roman" w:cs="Times New Roman"/>
        </w:rPr>
        <w:t>Residuals vs Fitted plot for the ANOVA assumptions testing of the logFC against gene family model. The negative slope and unbalanced spread of residuals indicat</w:t>
      </w:r>
      <w:r w:rsidR="002D39F7">
        <w:rPr>
          <w:rFonts w:ascii="Times New Roman" w:hAnsi="Times New Roman" w:cs="Times New Roman"/>
        </w:rPr>
        <w:t>e</w:t>
      </w:r>
      <w:r w:rsidR="00314169">
        <w:rPr>
          <w:rFonts w:ascii="Times New Roman" w:hAnsi="Times New Roman" w:cs="Times New Roman"/>
        </w:rPr>
        <w:t>s</w:t>
      </w:r>
      <w:r w:rsidR="002D39F7">
        <w:rPr>
          <w:rFonts w:ascii="Times New Roman" w:hAnsi="Times New Roman" w:cs="Times New Roman"/>
        </w:rPr>
        <w:t xml:space="preserve"> inhomogeneous variance, and thus a failure of ANOVA assumptions.</w:t>
      </w:r>
    </w:p>
    <w:p w14:paraId="619FA996" w14:textId="77777777" w:rsidR="002D39F7" w:rsidRDefault="002D39F7">
      <w:pPr>
        <w:rPr>
          <w:rFonts w:ascii="Times New Roman" w:hAnsi="Times New Roman" w:cs="Times New Roman"/>
        </w:rPr>
      </w:pPr>
    </w:p>
    <w:p w14:paraId="5B4C5E53" w14:textId="06925540" w:rsidR="002D39F7" w:rsidRDefault="002D39F7" w:rsidP="002D39F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2AAC70" wp14:editId="096C64D2">
            <wp:extent cx="3919676" cy="2160000"/>
            <wp:effectExtent l="0" t="0" r="5080" b="0"/>
            <wp:docPr id="387897448" name="Picture 5" descr="A graph of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97448" name="Picture 5" descr="A graph of a line&#10;&#10;AI-generated content may be incorrect.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r="5085"/>
                    <a:stretch/>
                  </pic:blipFill>
                  <pic:spPr bwMode="auto">
                    <a:xfrm>
                      <a:off x="0" y="0"/>
                      <a:ext cx="3919676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48D06" w14:textId="0E0A29BC" w:rsidR="002D39F7" w:rsidRDefault="002D39F7" w:rsidP="002D39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Figure S</w:t>
      </w:r>
      <w:r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  <w:b/>
          <w:bCs/>
        </w:rPr>
        <w:t xml:space="preserve">. </w:t>
      </w:r>
      <w:r>
        <w:rPr>
          <w:rFonts w:ascii="Times New Roman" w:hAnsi="Times New Roman" w:cs="Times New Roman"/>
        </w:rPr>
        <w:t xml:space="preserve">Q-Q </w:t>
      </w:r>
      <w:r>
        <w:rPr>
          <w:rFonts w:ascii="Times New Roman" w:hAnsi="Times New Roman" w:cs="Times New Roman"/>
        </w:rPr>
        <w:t xml:space="preserve">plot for the ANOVA assumptions testing of the logFC against gene family model. The </w:t>
      </w:r>
      <w:r>
        <w:rPr>
          <w:rFonts w:ascii="Times New Roman" w:hAnsi="Times New Roman" w:cs="Times New Roman"/>
        </w:rPr>
        <w:t xml:space="preserve">lack of linearity </w:t>
      </w:r>
      <w:r w:rsidR="00314169">
        <w:rPr>
          <w:rFonts w:ascii="Times New Roman" w:hAnsi="Times New Roman" w:cs="Times New Roman"/>
        </w:rPr>
        <w:t xml:space="preserve">indicates </w:t>
      </w:r>
      <w:r>
        <w:rPr>
          <w:rFonts w:ascii="Times New Roman" w:hAnsi="Times New Roman" w:cs="Times New Roman"/>
        </w:rPr>
        <w:t>non-normal residuals</w:t>
      </w:r>
      <w:r>
        <w:rPr>
          <w:rFonts w:ascii="Times New Roman" w:hAnsi="Times New Roman" w:cs="Times New Roman"/>
        </w:rPr>
        <w:t>, and thus a failure of ANOVA assumptions.</w:t>
      </w:r>
    </w:p>
    <w:p w14:paraId="0DEB2E54" w14:textId="55125F98" w:rsidR="002D39F7" w:rsidRDefault="002D39F7" w:rsidP="002D39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18FA56" wp14:editId="4302E0D6">
            <wp:extent cx="3986085" cy="2160000"/>
            <wp:effectExtent l="0" t="0" r="0" b="0"/>
            <wp:docPr id="306179531" name="Picture 7" descr="A graph of a number of valu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79531" name="Picture 7" descr="A graph of a number of values&#10;&#10;AI-generated content may be incorrect.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08" r="4961"/>
                    <a:stretch/>
                  </pic:blipFill>
                  <pic:spPr bwMode="auto">
                    <a:xfrm>
                      <a:off x="0" y="0"/>
                      <a:ext cx="3986085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FC5BC" w14:textId="30A362B7" w:rsidR="002D39F7" w:rsidRDefault="002D39F7">
      <w:pPr>
        <w:rPr>
          <w:rFonts w:ascii="Times New Roman" w:hAnsi="Times New Roman" w:cs="Times New Roman"/>
          <w:b/>
          <w:bCs/>
        </w:rPr>
      </w:pPr>
    </w:p>
    <w:p w14:paraId="72363678" w14:textId="15156C2D" w:rsidR="002D39F7" w:rsidRDefault="002D39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Figure S</w:t>
      </w:r>
      <w:r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Residuals vs Fitted plot for the ANOVA assumptions testing of the logFC against gene </w:t>
      </w:r>
      <w:r>
        <w:rPr>
          <w:rFonts w:ascii="Times New Roman" w:hAnsi="Times New Roman" w:cs="Times New Roman"/>
        </w:rPr>
        <w:t>biocides</w:t>
      </w:r>
      <w:r>
        <w:rPr>
          <w:rFonts w:ascii="Times New Roman" w:hAnsi="Times New Roman" w:cs="Times New Roman"/>
        </w:rPr>
        <w:t xml:space="preserve"> model. The negative slope and unbalanced spread of residuals indicate</w:t>
      </w:r>
      <w:r w:rsidR="00314169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inhomogeneous variance, and thus a failure of ANOVA assumptions</w:t>
      </w:r>
    </w:p>
    <w:p w14:paraId="7D7EE8E6" w14:textId="77777777" w:rsidR="002D39F7" w:rsidRDefault="002D39F7" w:rsidP="002D39F7">
      <w:pPr>
        <w:rPr>
          <w:rFonts w:ascii="Times New Roman" w:hAnsi="Times New Roman" w:cs="Times New Roman"/>
          <w:b/>
          <w:bCs/>
        </w:rPr>
      </w:pPr>
    </w:p>
    <w:p w14:paraId="564C6643" w14:textId="77777777" w:rsidR="002D39F7" w:rsidRDefault="002D39F7" w:rsidP="002D39F7">
      <w:pPr>
        <w:rPr>
          <w:rFonts w:ascii="Times New Roman" w:hAnsi="Times New Roman" w:cs="Times New Roman"/>
          <w:b/>
          <w:bCs/>
        </w:rPr>
      </w:pPr>
    </w:p>
    <w:p w14:paraId="1B3EC39E" w14:textId="77777777" w:rsidR="002D39F7" w:rsidRDefault="002D39F7" w:rsidP="002D39F7">
      <w:pPr>
        <w:rPr>
          <w:rFonts w:ascii="Times New Roman" w:hAnsi="Times New Roman" w:cs="Times New Roman"/>
          <w:b/>
          <w:bCs/>
        </w:rPr>
      </w:pPr>
    </w:p>
    <w:p w14:paraId="18C3116F" w14:textId="77777777" w:rsidR="002D39F7" w:rsidRDefault="002D39F7" w:rsidP="002D39F7">
      <w:pPr>
        <w:rPr>
          <w:rFonts w:ascii="Times New Roman" w:hAnsi="Times New Roman" w:cs="Times New Roman"/>
          <w:b/>
          <w:bCs/>
        </w:rPr>
      </w:pPr>
    </w:p>
    <w:p w14:paraId="71062BA4" w14:textId="77777777" w:rsidR="002D39F7" w:rsidRDefault="002D39F7" w:rsidP="002D39F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940BEC" wp14:editId="6485C420">
            <wp:extent cx="3969421" cy="2160000"/>
            <wp:effectExtent l="0" t="0" r="0" b="0"/>
            <wp:docPr id="1569876671" name="Picture 8" descr="A graph of a number of numbers and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76671" name="Picture 8" descr="A graph of a number of numbers and a line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30" r="4727"/>
                    <a:stretch/>
                  </pic:blipFill>
                  <pic:spPr bwMode="auto">
                    <a:xfrm>
                      <a:off x="0" y="0"/>
                      <a:ext cx="3969421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B96B6" w14:textId="3B6B0E6E" w:rsidR="002D39F7" w:rsidRDefault="002D39F7" w:rsidP="002D39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Figure S5. </w:t>
      </w:r>
      <w:r>
        <w:rPr>
          <w:rFonts w:ascii="Times New Roman" w:hAnsi="Times New Roman" w:cs="Times New Roman"/>
        </w:rPr>
        <w:t xml:space="preserve">Q-Q plot for the ANOVA assumptions testing of the logFC against </w:t>
      </w:r>
      <w:r w:rsidR="007F4120">
        <w:rPr>
          <w:rFonts w:ascii="Times New Roman" w:hAnsi="Times New Roman" w:cs="Times New Roman"/>
        </w:rPr>
        <w:t xml:space="preserve">biocides </w:t>
      </w:r>
      <w:r>
        <w:rPr>
          <w:rFonts w:ascii="Times New Roman" w:hAnsi="Times New Roman" w:cs="Times New Roman"/>
        </w:rPr>
        <w:t xml:space="preserve">model. The lack of linearity </w:t>
      </w:r>
      <w:r w:rsidR="00314169">
        <w:rPr>
          <w:rFonts w:ascii="Times New Roman" w:hAnsi="Times New Roman" w:cs="Times New Roman"/>
        </w:rPr>
        <w:t xml:space="preserve">indicates </w:t>
      </w:r>
      <w:r>
        <w:rPr>
          <w:rFonts w:ascii="Times New Roman" w:hAnsi="Times New Roman" w:cs="Times New Roman"/>
        </w:rPr>
        <w:t>non-normal residuals, and thus a failure of ANOVA assumptions.</w:t>
      </w:r>
    </w:p>
    <w:p w14:paraId="6CC8A0B0" w14:textId="77777777" w:rsidR="007F4120" w:rsidRDefault="002D39F7" w:rsidP="002D39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5A2967" wp14:editId="32A4F4E2">
            <wp:extent cx="3984507" cy="2160000"/>
            <wp:effectExtent l="0" t="0" r="0" b="0"/>
            <wp:docPr id="1143216624" name="Picture 10" descr="A graph with black and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16624" name="Picture 10" descr="A graph with black and red lines&#10;&#10;AI-generated content may be incorrect.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37" r="4151"/>
                    <a:stretch/>
                  </pic:blipFill>
                  <pic:spPr bwMode="auto">
                    <a:xfrm>
                      <a:off x="0" y="0"/>
                      <a:ext cx="398450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428A4" w14:textId="3E5F4709" w:rsidR="007F4120" w:rsidRDefault="007F4120" w:rsidP="007F41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Figure S</w:t>
      </w:r>
      <w:r>
        <w:rPr>
          <w:rFonts w:ascii="Times New Roman" w:hAnsi="Times New Roman" w:cs="Times New Roman"/>
          <w:b/>
          <w:bCs/>
        </w:rPr>
        <w:t>6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Residuals vs Fitted plot for the ANOVA assumptions testing of the logFC against </w:t>
      </w:r>
      <w:r>
        <w:rPr>
          <w:rFonts w:ascii="Times New Roman" w:hAnsi="Times New Roman" w:cs="Times New Roman"/>
        </w:rPr>
        <w:t xml:space="preserve">the interaction of </w:t>
      </w:r>
      <w:r>
        <w:rPr>
          <w:rFonts w:ascii="Times New Roman" w:hAnsi="Times New Roman" w:cs="Times New Roman"/>
        </w:rPr>
        <w:t>gene</w:t>
      </w:r>
      <w:r>
        <w:rPr>
          <w:rFonts w:ascii="Times New Roman" w:hAnsi="Times New Roman" w:cs="Times New Roman"/>
        </w:rPr>
        <w:t xml:space="preserve"> families and</w:t>
      </w:r>
      <w:r>
        <w:rPr>
          <w:rFonts w:ascii="Times New Roman" w:hAnsi="Times New Roman" w:cs="Times New Roman"/>
        </w:rPr>
        <w:t xml:space="preserve"> biocides. The unbalanced spread of residuals indicate</w:t>
      </w:r>
      <w:r w:rsidR="00314169">
        <w:rPr>
          <w:rFonts w:ascii="Times New Roman" w:hAnsi="Times New Roman" w:cs="Times New Roman"/>
        </w:rPr>
        <w:t xml:space="preserve">s </w:t>
      </w: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>nhomogeneous variance, and thus a failure of ANOVA assumptions</w:t>
      </w:r>
      <w:r>
        <w:rPr>
          <w:rFonts w:ascii="Times New Roman" w:hAnsi="Times New Roman" w:cs="Times New Roman"/>
        </w:rPr>
        <w:t>.</w:t>
      </w:r>
    </w:p>
    <w:p w14:paraId="60CAD0BE" w14:textId="3E62BBBA" w:rsidR="002D39F7" w:rsidRPr="002D39F7" w:rsidRDefault="002D39F7" w:rsidP="002D39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2B4ED28" wp14:editId="1CD17491">
            <wp:extent cx="4009430" cy="2160000"/>
            <wp:effectExtent l="0" t="0" r="0" b="0"/>
            <wp:docPr id="1543050994" name="Picture 9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50994" name="Picture 9" descr="A graph of a graph&#10;&#10;AI-generated content may be incorrect.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1" r="4618"/>
                    <a:stretch/>
                  </pic:blipFill>
                  <pic:spPr bwMode="auto">
                    <a:xfrm>
                      <a:off x="0" y="0"/>
                      <a:ext cx="400943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C339E" w14:textId="08695814" w:rsidR="007F4120" w:rsidRDefault="007F4120" w:rsidP="007F41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Figure S</w:t>
      </w:r>
      <w:r>
        <w:rPr>
          <w:rFonts w:ascii="Times New Roman" w:hAnsi="Times New Roman" w:cs="Times New Roman"/>
          <w:b/>
          <w:bCs/>
        </w:rPr>
        <w:t>7</w:t>
      </w:r>
      <w:r>
        <w:rPr>
          <w:rFonts w:ascii="Times New Roman" w:hAnsi="Times New Roman" w:cs="Times New Roman"/>
          <w:b/>
          <w:bCs/>
        </w:rPr>
        <w:t xml:space="preserve">. </w:t>
      </w:r>
      <w:r>
        <w:rPr>
          <w:rFonts w:ascii="Times New Roman" w:hAnsi="Times New Roman" w:cs="Times New Roman"/>
        </w:rPr>
        <w:t xml:space="preserve">Q-Q plot for the ANOVA assumptions testing of the logFC against interaction of gene families and biocides. The lack of linearity </w:t>
      </w:r>
      <w:r w:rsidR="00314169">
        <w:rPr>
          <w:rFonts w:ascii="Times New Roman" w:hAnsi="Times New Roman" w:cs="Times New Roman"/>
        </w:rPr>
        <w:t xml:space="preserve">indicates </w:t>
      </w:r>
      <w:r>
        <w:rPr>
          <w:rFonts w:ascii="Times New Roman" w:hAnsi="Times New Roman" w:cs="Times New Roman"/>
        </w:rPr>
        <w:t>non-normal residuals, and thus a failure of ANOVA assumptions.</w:t>
      </w:r>
    </w:p>
    <w:p w14:paraId="0B013B05" w14:textId="77777777" w:rsidR="007F4120" w:rsidRDefault="007F4120" w:rsidP="002D39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93601F" wp14:editId="00F6D02A">
            <wp:extent cx="4552582" cy="2700000"/>
            <wp:effectExtent l="0" t="0" r="635" b="5715"/>
            <wp:docPr id="1746689348" name="Picture 14" descr="A graph of a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89348" name="Picture 14" descr="A graph of a graph with numbers and lines&#10;&#10;AI-generated content may be incorrect.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10" r="5095"/>
                    <a:stretch/>
                  </pic:blipFill>
                  <pic:spPr bwMode="auto">
                    <a:xfrm>
                      <a:off x="0" y="0"/>
                      <a:ext cx="4552582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2EFAB" w14:textId="728D8CD3" w:rsidR="007F4120" w:rsidRDefault="007F4120" w:rsidP="007F41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Figure S</w:t>
      </w:r>
      <w:r>
        <w:rPr>
          <w:rFonts w:ascii="Times New Roman" w:hAnsi="Times New Roman" w:cs="Times New Roman"/>
          <w:b/>
          <w:bCs/>
        </w:rPr>
        <w:t>8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Residuals vs Fitted plot for the ANOVA assumptions testing of the logFC against the interaction of gene </w:t>
      </w:r>
      <w:r>
        <w:rPr>
          <w:rFonts w:ascii="Times New Roman" w:hAnsi="Times New Roman" w:cs="Times New Roman"/>
        </w:rPr>
        <w:t xml:space="preserve">groups </w:t>
      </w:r>
      <w:r>
        <w:rPr>
          <w:rFonts w:ascii="Times New Roman" w:hAnsi="Times New Roman" w:cs="Times New Roman"/>
        </w:rPr>
        <w:t>(including the hypothetical and ABC-associated proteins)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and biocides. The unbalanced spread of residuals </w:t>
      </w:r>
      <w:r w:rsidR="00314169">
        <w:rPr>
          <w:rFonts w:ascii="Times New Roman" w:hAnsi="Times New Roman" w:cs="Times New Roman"/>
        </w:rPr>
        <w:t>indicates</w:t>
      </w:r>
      <w:r>
        <w:rPr>
          <w:rFonts w:ascii="Times New Roman" w:hAnsi="Times New Roman" w:cs="Times New Roman"/>
        </w:rPr>
        <w:t xml:space="preserve"> inhomogeneous variance, and thus a failure of ANOVA assumptions.</w:t>
      </w:r>
    </w:p>
    <w:p w14:paraId="6DC5322E" w14:textId="77777777" w:rsidR="007F4120" w:rsidRDefault="007F4120" w:rsidP="002D39F7">
      <w:pPr>
        <w:rPr>
          <w:rFonts w:ascii="Times New Roman" w:hAnsi="Times New Roman" w:cs="Times New Roman"/>
        </w:rPr>
      </w:pPr>
    </w:p>
    <w:p w14:paraId="4D04B664" w14:textId="5CF3AB58" w:rsidR="002D39F7" w:rsidRPr="002D39F7" w:rsidRDefault="007F4120" w:rsidP="002D39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7BA32E9" wp14:editId="6DDC9317">
            <wp:extent cx="4574608" cy="2700000"/>
            <wp:effectExtent l="0" t="0" r="0" b="5715"/>
            <wp:docPr id="1187552189" name="Picture 13" descr="A graph of a number of numbers and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52189" name="Picture 13" descr="A graph of a number of numbers and a line&#10;&#10;AI-generated content may be incorrect.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70" r="5470"/>
                    <a:stretch/>
                  </pic:blipFill>
                  <pic:spPr bwMode="auto">
                    <a:xfrm>
                      <a:off x="0" y="0"/>
                      <a:ext cx="4574608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CB74E" w14:textId="5520BF77" w:rsidR="007F4120" w:rsidRDefault="007F4120" w:rsidP="007F41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Figure S</w:t>
      </w:r>
      <w:r>
        <w:rPr>
          <w:rFonts w:ascii="Times New Roman" w:hAnsi="Times New Roman" w:cs="Times New Roman"/>
          <w:b/>
          <w:bCs/>
        </w:rPr>
        <w:t>9</w:t>
      </w:r>
      <w:r>
        <w:rPr>
          <w:rFonts w:ascii="Times New Roman" w:hAnsi="Times New Roman" w:cs="Times New Roman"/>
          <w:b/>
          <w:bCs/>
        </w:rPr>
        <w:t xml:space="preserve">. </w:t>
      </w:r>
      <w:r>
        <w:rPr>
          <w:rFonts w:ascii="Times New Roman" w:hAnsi="Times New Roman" w:cs="Times New Roman"/>
        </w:rPr>
        <w:t xml:space="preserve">Q-Q plot for the ANOVA assumptions testing of the logFC against interaction of gene </w:t>
      </w:r>
      <w:r>
        <w:rPr>
          <w:rFonts w:ascii="Times New Roman" w:hAnsi="Times New Roman" w:cs="Times New Roman"/>
        </w:rPr>
        <w:t xml:space="preserve">groups (including the hypothetical and ABC-associated proteins) </w:t>
      </w:r>
      <w:r>
        <w:rPr>
          <w:rFonts w:ascii="Times New Roman" w:hAnsi="Times New Roman" w:cs="Times New Roman"/>
        </w:rPr>
        <w:t xml:space="preserve">and biocides. The lack of linearity </w:t>
      </w:r>
      <w:r w:rsidR="00314169">
        <w:rPr>
          <w:rFonts w:ascii="Times New Roman" w:hAnsi="Times New Roman" w:cs="Times New Roman"/>
        </w:rPr>
        <w:t xml:space="preserve">indicates </w:t>
      </w:r>
      <w:r>
        <w:rPr>
          <w:rFonts w:ascii="Times New Roman" w:hAnsi="Times New Roman" w:cs="Times New Roman"/>
        </w:rPr>
        <w:t>non-normal residuals, and thus a failure of ANOVA assumptions.</w:t>
      </w:r>
    </w:p>
    <w:p w14:paraId="511F1D26" w14:textId="77777777" w:rsidR="002D39F7" w:rsidRPr="002D39F7" w:rsidRDefault="002D39F7" w:rsidP="002D39F7">
      <w:pPr>
        <w:rPr>
          <w:rFonts w:ascii="Times New Roman" w:hAnsi="Times New Roman" w:cs="Times New Roman"/>
        </w:rPr>
      </w:pPr>
    </w:p>
    <w:p w14:paraId="7F2CA62B" w14:textId="77777777" w:rsidR="002D39F7" w:rsidRPr="002D39F7" w:rsidRDefault="002D39F7" w:rsidP="002D39F7">
      <w:pPr>
        <w:rPr>
          <w:rFonts w:ascii="Times New Roman" w:hAnsi="Times New Roman" w:cs="Times New Roman"/>
        </w:rPr>
      </w:pPr>
    </w:p>
    <w:p w14:paraId="7F7669C5" w14:textId="77777777" w:rsidR="002D39F7" w:rsidRPr="002D39F7" w:rsidRDefault="002D39F7" w:rsidP="002D39F7">
      <w:pPr>
        <w:rPr>
          <w:rFonts w:ascii="Times New Roman" w:hAnsi="Times New Roman" w:cs="Times New Roman"/>
        </w:rPr>
      </w:pPr>
    </w:p>
    <w:p w14:paraId="218D05A8" w14:textId="77777777" w:rsidR="002D39F7" w:rsidRPr="002D39F7" w:rsidRDefault="002D39F7" w:rsidP="002D39F7">
      <w:pPr>
        <w:rPr>
          <w:rFonts w:ascii="Times New Roman" w:hAnsi="Times New Roman" w:cs="Times New Roman"/>
        </w:rPr>
      </w:pPr>
    </w:p>
    <w:sectPr w:rsidR="002D39F7" w:rsidRPr="002D39F7" w:rsidSect="009F6D10">
      <w:headerReference w:type="default" r:id="rId16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180E65" w14:textId="77777777" w:rsidR="009F6D10" w:rsidRDefault="009F6D10" w:rsidP="009F6D10">
      <w:pPr>
        <w:spacing w:after="0" w:line="240" w:lineRule="auto"/>
      </w:pPr>
      <w:r>
        <w:separator/>
      </w:r>
    </w:p>
  </w:endnote>
  <w:endnote w:type="continuationSeparator" w:id="0">
    <w:p w14:paraId="0D53FD9B" w14:textId="77777777" w:rsidR="009F6D10" w:rsidRDefault="009F6D10" w:rsidP="009F6D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F9695A" w14:textId="77777777" w:rsidR="009F6D10" w:rsidRDefault="009F6D10" w:rsidP="009F6D10">
      <w:pPr>
        <w:spacing w:after="0" w:line="240" w:lineRule="auto"/>
      </w:pPr>
      <w:r>
        <w:separator/>
      </w:r>
    </w:p>
  </w:footnote>
  <w:footnote w:type="continuationSeparator" w:id="0">
    <w:p w14:paraId="56BFED23" w14:textId="77777777" w:rsidR="009F6D10" w:rsidRDefault="009F6D10" w:rsidP="009F6D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0BAE44" w14:textId="4ADFEB7A" w:rsidR="009F6D10" w:rsidRPr="009F6D10" w:rsidRDefault="009F6D10" w:rsidP="009F6D10">
    <w:pPr>
      <w:pStyle w:val="Header"/>
      <w:jc w:val="right"/>
      <w:rPr>
        <w:rFonts w:ascii="Times New Roman" w:hAnsi="Times New Roman" w:cs="Times New Roman"/>
        <w:sz w:val="20"/>
        <w:szCs w:val="20"/>
      </w:rPr>
    </w:pPr>
    <w:r>
      <w:rPr>
        <w:rFonts w:ascii="Times New Roman" w:hAnsi="Times New Roman" w:cs="Times New Roman"/>
        <w:sz w:val="20"/>
        <w:szCs w:val="20"/>
      </w:rPr>
      <w:t>Isaak Salami, 46625143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6D10"/>
    <w:rsid w:val="00077252"/>
    <w:rsid w:val="001855C2"/>
    <w:rsid w:val="001D1EFD"/>
    <w:rsid w:val="002D39F7"/>
    <w:rsid w:val="00314169"/>
    <w:rsid w:val="00346145"/>
    <w:rsid w:val="003D553E"/>
    <w:rsid w:val="003F1C84"/>
    <w:rsid w:val="00621DE3"/>
    <w:rsid w:val="0068422B"/>
    <w:rsid w:val="007420CE"/>
    <w:rsid w:val="007F4120"/>
    <w:rsid w:val="0084449D"/>
    <w:rsid w:val="009D1A16"/>
    <w:rsid w:val="009D3136"/>
    <w:rsid w:val="009F6D10"/>
    <w:rsid w:val="00A03B84"/>
    <w:rsid w:val="00AB6ACE"/>
    <w:rsid w:val="00AE3412"/>
    <w:rsid w:val="00D424DC"/>
    <w:rsid w:val="00E00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1F3BBB"/>
  <w15:chartTrackingRefBased/>
  <w15:docId w15:val="{709C3076-7044-40CF-A9FF-B68C17CAB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6D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6D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6D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6D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6D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6D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6D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6D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6D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6D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6D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6D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6D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6D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6D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6D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6D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6D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6D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6D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6D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6D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6D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6D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6D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6D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6D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6D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6D1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F6D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6D10"/>
  </w:style>
  <w:style w:type="paragraph" w:styleId="Footer">
    <w:name w:val="footer"/>
    <w:basedOn w:val="Normal"/>
    <w:link w:val="FooterChar"/>
    <w:uiPriority w:val="99"/>
    <w:unhideWhenUsed/>
    <w:rsid w:val="009F6D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6D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777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</Pages>
  <Words>382</Words>
  <Characters>2183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Isaak Salami</dc:creator>
  <cp:keywords/>
  <dc:description/>
  <cp:lastModifiedBy>Isaak Salami</cp:lastModifiedBy>
  <cp:revision>16</cp:revision>
  <dcterms:created xsi:type="dcterms:W3CDTF">2025-05-23T10:09:00Z</dcterms:created>
  <dcterms:modified xsi:type="dcterms:W3CDTF">2025-05-23T10:55:00Z</dcterms:modified>
</cp:coreProperties>
</file>